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33B" w:rsidRPr="00594407" w:rsidRDefault="0070033B" w:rsidP="0070033B">
      <w:pPr>
        <w:shd w:val="clear" w:color="auto" w:fill="FFFFFF"/>
        <w:spacing w:after="0" w:line="273" w:lineRule="atLeast"/>
        <w:ind w:right="150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  <w:r w:rsidRPr="00594407">
        <w:rPr>
          <w:rFonts w:ascii="Times New Roman" w:hAnsi="Times New Roman"/>
          <w:sz w:val="28"/>
          <w:szCs w:val="28"/>
          <w:lang w:val="ru-RU"/>
        </w:rPr>
        <w:t>Курсовой проект на тему: «</w:t>
      </w:r>
      <w:bookmarkStart w:id="0" w:name="_GoBack"/>
      <w:r w:rsidRPr="00594407">
        <w:rPr>
          <w:rFonts w:ascii="Times New Roman" w:hAnsi="Times New Roman"/>
          <w:sz w:val="28"/>
          <w:szCs w:val="28"/>
          <w:lang w:val="ru-RU" w:eastAsia="uk-UA"/>
        </w:rPr>
        <w:t>Определение взаимного расположения прямой и окружности</w:t>
      </w:r>
      <w:bookmarkEnd w:id="0"/>
      <w:r w:rsidRPr="00594407">
        <w:rPr>
          <w:rFonts w:ascii="Times New Roman" w:hAnsi="Times New Roman"/>
          <w:sz w:val="28"/>
          <w:szCs w:val="28"/>
          <w:lang w:val="ru-RU"/>
        </w:rPr>
        <w:t>».</w:t>
      </w:r>
    </w:p>
    <w:p w:rsidR="0070033B" w:rsidRPr="00594407" w:rsidRDefault="0070033B" w:rsidP="0070033B">
      <w:pPr>
        <w:shd w:val="clear" w:color="auto" w:fill="FFFFFF"/>
        <w:spacing w:after="0" w:line="273" w:lineRule="atLeast"/>
        <w:ind w:right="150"/>
        <w:jc w:val="center"/>
        <w:outlineLvl w:val="1"/>
        <w:rPr>
          <w:rFonts w:ascii="Times New Roman" w:hAnsi="Times New Roman"/>
          <w:sz w:val="28"/>
          <w:szCs w:val="28"/>
          <w:lang w:val="ru-RU"/>
        </w:rPr>
      </w:pPr>
    </w:p>
    <w:p w:rsidR="0070033B" w:rsidRPr="00594407" w:rsidRDefault="0070033B" w:rsidP="0070033B">
      <w:pPr>
        <w:shd w:val="clear" w:color="auto" w:fill="FFFFFF"/>
        <w:spacing w:after="0" w:line="273" w:lineRule="atLeast"/>
        <w:ind w:right="150"/>
        <w:jc w:val="both"/>
        <w:outlineLvl w:val="1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9459" w:type="dxa"/>
        <w:jc w:val="center"/>
        <w:tblLayout w:type="fixed"/>
        <w:tblLook w:val="01E0" w:firstRow="1" w:lastRow="1" w:firstColumn="1" w:lastColumn="1" w:noHBand="0" w:noVBand="0"/>
      </w:tblPr>
      <w:tblGrid>
        <w:gridCol w:w="4728"/>
        <w:gridCol w:w="4731"/>
      </w:tblGrid>
      <w:tr w:rsidR="0070033B" w:rsidRPr="00594407" w:rsidTr="00EA6E50">
        <w:trPr>
          <w:trHeight w:val="1771"/>
          <w:jc w:val="center"/>
        </w:trPr>
        <w:tc>
          <w:tcPr>
            <w:tcW w:w="4728" w:type="dxa"/>
            <w:shd w:val="clear" w:color="auto" w:fill="auto"/>
          </w:tcPr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</w:pPr>
            <w:r w:rsidRPr="00594407">
              <w:rPr>
                <w:lang w:val="ru-RU"/>
              </w:rPr>
              <w:object w:dxaOrig="9885" w:dyaOrig="9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25.75pt;height:222.75pt" o:ole="">
                  <v:imagedata r:id="rId4" o:title=""/>
                </v:shape>
                <o:OLEObject Type="Embed" ProgID="PBrush" ShapeID="_x0000_i1030" DrawAspect="Content" ObjectID="_1541970779" r:id="rId5"/>
              </w:object>
            </w:r>
          </w:p>
          <w:p w:rsidR="0070033B" w:rsidRPr="00594407" w:rsidRDefault="0070033B" w:rsidP="00EA6E50">
            <w:pPr>
              <w:tabs>
                <w:tab w:val="left" w:pos="5730"/>
              </w:tabs>
              <w:jc w:val="center"/>
              <w:rPr>
                <w:rStyle w:val="FontStyle12"/>
                <w:lang w:val="ru-RU" w:eastAsia="uk-UA"/>
              </w:rPr>
            </w:pPr>
            <w:r w:rsidRPr="00594407">
              <w:rPr>
                <w:rStyle w:val="FontStyle12"/>
                <w:rFonts w:eastAsia="Times New Roman"/>
                <w:lang w:val="ru-RU" w:eastAsia="uk-UA"/>
              </w:rPr>
              <w:t>Рисунок</w:t>
            </w:r>
            <w:r w:rsidRPr="00594407">
              <w:rPr>
                <w:rStyle w:val="FontStyle12"/>
                <w:lang w:val="ru-RU"/>
              </w:rPr>
              <w:t xml:space="preserve"> 1 – </w:t>
            </w:r>
            <w:r w:rsidRPr="00594407">
              <w:rPr>
                <w:rStyle w:val="FontStyle12"/>
                <w:lang w:val="ru-RU" w:eastAsia="uk-UA"/>
              </w:rPr>
              <w:t>Прямая является касательной к окружности</w:t>
            </w:r>
          </w:p>
        </w:tc>
        <w:tc>
          <w:tcPr>
            <w:tcW w:w="4731" w:type="dxa"/>
            <w:shd w:val="clear" w:color="auto" w:fill="auto"/>
          </w:tcPr>
          <w:p w:rsidR="0070033B" w:rsidRPr="00594407" w:rsidRDefault="0070033B" w:rsidP="00EA6E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</w:pP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На рис. 1 видно, задавшись В=5, С=-1, угловым коэффициентом </w:t>
            </w:r>
            <w:proofErr w:type="gramStart"/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равным </w:t>
            </w:r>
            <w:r w:rsidRPr="00594407">
              <w:rPr>
                <w:rStyle w:val="FontStyle12"/>
                <w:rFonts w:eastAsia="Times New Roman"/>
                <w:position w:val="-6"/>
                <w:sz w:val="28"/>
                <w:szCs w:val="28"/>
                <w:lang w:val="ru-RU" w:eastAsia="uk-UA"/>
              </w:rPr>
              <w:object w:dxaOrig="980" w:dyaOrig="279">
                <v:shape id="_x0000_i1025" type="#_x0000_t75" style="width:58.5pt;height:17.25pt" o:ole="">
                  <v:imagedata r:id="rId6" o:title=""/>
                </v:shape>
                <o:OLEObject Type="Embed" ProgID="Equation.3" ShapeID="_x0000_i1025" DrawAspect="Content" ObjectID="_1541970780" r:id="rId7"/>
              </w:object>
            </w: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>,</w:t>
            </w:r>
            <w:proofErr w:type="gramEnd"/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 можно увидеть, как прямая касается к окружности</w:t>
            </w:r>
            <w:r w:rsidRPr="00594407">
              <w:rPr>
                <w:rFonts w:ascii="Times New Roman" w:eastAsia="TimesNewRoman" w:hAnsi="Times New Roman"/>
                <w:sz w:val="28"/>
                <w:szCs w:val="28"/>
                <w:lang w:val="ru-RU" w:eastAsia="ru-RU"/>
              </w:rPr>
              <w:t>.</w:t>
            </w:r>
          </w:p>
          <w:p w:rsidR="0070033B" w:rsidRPr="00594407" w:rsidRDefault="0070033B" w:rsidP="00EA6E50">
            <w:pPr>
              <w:spacing w:after="0" w:line="360" w:lineRule="auto"/>
              <w:jc w:val="both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spacing w:after="0" w:line="360" w:lineRule="auto"/>
              <w:jc w:val="both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70033B" w:rsidRPr="00594407" w:rsidRDefault="0070033B" w:rsidP="00EA6E5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70033B" w:rsidRPr="00594407" w:rsidRDefault="0070033B" w:rsidP="00EA6E5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70033B" w:rsidRPr="00594407" w:rsidRDefault="0070033B" w:rsidP="00EA6E50">
            <w:pPr>
              <w:spacing w:after="0" w:line="360" w:lineRule="auto"/>
              <w:jc w:val="both"/>
              <w:rPr>
                <w:rStyle w:val="FontStyle12"/>
                <w:sz w:val="28"/>
                <w:lang w:val="ru-RU"/>
              </w:rPr>
            </w:pPr>
          </w:p>
        </w:tc>
      </w:tr>
      <w:tr w:rsidR="0070033B" w:rsidRPr="00594407" w:rsidTr="00EA6E50">
        <w:trPr>
          <w:trHeight w:val="1771"/>
          <w:jc w:val="center"/>
        </w:trPr>
        <w:tc>
          <w:tcPr>
            <w:tcW w:w="4728" w:type="dxa"/>
            <w:shd w:val="clear" w:color="auto" w:fill="auto"/>
          </w:tcPr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</w:pPr>
            <w:r w:rsidRPr="00594407">
              <w:rPr>
                <w:lang w:val="ru-RU"/>
              </w:rPr>
              <w:object w:dxaOrig="9915" w:dyaOrig="9780">
                <v:shape id="_x0000_i1026" type="#_x0000_t75" style="width:225.75pt;height:222.75pt" o:ole="">
                  <v:imagedata r:id="rId8" o:title=""/>
                </v:shape>
                <o:OLEObject Type="Embed" ProgID="PBrush" ShapeID="_x0000_i1026" DrawAspect="Content" ObjectID="_1541970781" r:id="rId9"/>
              </w:object>
            </w:r>
          </w:p>
          <w:p w:rsidR="0070033B" w:rsidRPr="00594407" w:rsidRDefault="0070033B" w:rsidP="00EA6E50">
            <w:pPr>
              <w:tabs>
                <w:tab w:val="left" w:pos="1988"/>
              </w:tabs>
              <w:jc w:val="center"/>
              <w:rPr>
                <w:rStyle w:val="FontStyle12"/>
                <w:rFonts w:eastAsia="Times New Roman"/>
                <w:lang w:val="ru-RU" w:eastAsia="uk-UA"/>
              </w:rPr>
            </w:pPr>
            <w:r w:rsidRPr="00594407">
              <w:rPr>
                <w:rStyle w:val="FontStyle12"/>
                <w:rFonts w:eastAsia="Times New Roman"/>
                <w:lang w:val="ru-RU" w:eastAsia="uk-UA"/>
              </w:rPr>
              <w:t>Рисунок</w:t>
            </w:r>
            <w:r w:rsidRPr="00594407">
              <w:rPr>
                <w:rStyle w:val="FontStyle12"/>
                <w:lang w:val="ru-RU"/>
              </w:rPr>
              <w:t xml:space="preserve"> 2 – </w:t>
            </w:r>
            <w:r w:rsidRPr="00594407">
              <w:rPr>
                <w:rStyle w:val="FontStyle12"/>
                <w:lang w:val="ru-RU" w:eastAsia="uk-UA"/>
              </w:rPr>
              <w:t>Прямая пересекает окружность</w:t>
            </w:r>
          </w:p>
        </w:tc>
        <w:tc>
          <w:tcPr>
            <w:tcW w:w="4731" w:type="dxa"/>
            <w:shd w:val="clear" w:color="auto" w:fill="auto"/>
          </w:tcPr>
          <w:p w:rsidR="0070033B" w:rsidRPr="00594407" w:rsidRDefault="0070033B" w:rsidP="00EA6E50">
            <w:pPr>
              <w:spacing w:after="0" w:line="240" w:lineRule="auto"/>
              <w:jc w:val="both"/>
              <w:rPr>
                <w:rStyle w:val="FontStyle12"/>
                <w:sz w:val="28"/>
                <w:szCs w:val="28"/>
                <w:lang w:val="ru-RU" w:eastAsia="uk-UA"/>
              </w:rPr>
            </w:pP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На рис. 2 видно, задавшись В=5, С=3, угловым коэффициентом </w:t>
            </w:r>
            <w:proofErr w:type="gramStart"/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равным </w:t>
            </w:r>
            <w:r w:rsidRPr="00594407">
              <w:rPr>
                <w:rStyle w:val="FontStyle12"/>
                <w:rFonts w:eastAsia="Times New Roman"/>
                <w:position w:val="-6"/>
                <w:sz w:val="28"/>
                <w:szCs w:val="28"/>
                <w:lang w:val="ru-RU" w:eastAsia="uk-UA"/>
              </w:rPr>
              <w:object w:dxaOrig="700" w:dyaOrig="279">
                <v:shape id="_x0000_i1027" type="#_x0000_t75" style="width:42pt;height:17.25pt" o:ole="">
                  <v:imagedata r:id="rId10" o:title=""/>
                </v:shape>
                <o:OLEObject Type="Embed" ProgID="Equation.3" ShapeID="_x0000_i1027" DrawAspect="Content" ObjectID="_1541970782" r:id="rId11"/>
              </w:object>
            </w: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>,</w:t>
            </w:r>
            <w:proofErr w:type="gramEnd"/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 можно увидеть, как прямая </w:t>
            </w:r>
            <w:r w:rsidRPr="0059440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пересекает </w:t>
            </w:r>
            <w:r w:rsidRPr="00594407">
              <w:rPr>
                <w:rStyle w:val="FontStyle12"/>
                <w:sz w:val="28"/>
                <w:szCs w:val="28"/>
                <w:lang w:val="ru-RU" w:eastAsia="uk-UA"/>
              </w:rPr>
              <w:t>окружность</w:t>
            </w: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 в двух точках.</w:t>
            </w: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</w:tc>
      </w:tr>
      <w:tr w:rsidR="0070033B" w:rsidRPr="00594407" w:rsidTr="00EA6E50">
        <w:trPr>
          <w:trHeight w:val="1771"/>
          <w:jc w:val="center"/>
        </w:trPr>
        <w:tc>
          <w:tcPr>
            <w:tcW w:w="4728" w:type="dxa"/>
            <w:shd w:val="clear" w:color="auto" w:fill="auto"/>
          </w:tcPr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</w:pPr>
            <w:r w:rsidRPr="00594407">
              <w:rPr>
                <w:lang w:val="ru-RU"/>
              </w:rPr>
              <w:object w:dxaOrig="9870" w:dyaOrig="9750">
                <v:shape id="_x0000_i1028" type="#_x0000_t75" style="width:225.75pt;height:222.75pt" o:ole="">
                  <v:imagedata r:id="rId12" o:title=""/>
                </v:shape>
                <o:OLEObject Type="Embed" ProgID="PBrush" ShapeID="_x0000_i1028" DrawAspect="Content" ObjectID="_1541970783" r:id="rId13"/>
              </w:object>
            </w:r>
          </w:p>
          <w:p w:rsidR="0070033B" w:rsidRPr="00594407" w:rsidRDefault="0070033B" w:rsidP="00EA6E50">
            <w:pPr>
              <w:tabs>
                <w:tab w:val="left" w:pos="1988"/>
              </w:tabs>
              <w:jc w:val="center"/>
              <w:rPr>
                <w:rStyle w:val="FontStyle12"/>
                <w:rFonts w:eastAsia="Times New Roman"/>
                <w:lang w:val="ru-RU" w:eastAsia="uk-UA"/>
              </w:rPr>
            </w:pPr>
            <w:r w:rsidRPr="00594407">
              <w:rPr>
                <w:rStyle w:val="FontStyle12"/>
                <w:rFonts w:eastAsia="Times New Roman"/>
                <w:lang w:val="ru-RU" w:eastAsia="uk-UA"/>
              </w:rPr>
              <w:t>Рисунок</w:t>
            </w:r>
            <w:r w:rsidRPr="00594407">
              <w:rPr>
                <w:rStyle w:val="FontStyle12"/>
                <w:lang w:val="ru-RU"/>
              </w:rPr>
              <w:t xml:space="preserve"> 3 – </w:t>
            </w:r>
            <w:r w:rsidRPr="00594407">
              <w:rPr>
                <w:rStyle w:val="FontStyle12"/>
                <w:lang w:val="ru-RU" w:eastAsia="uk-UA"/>
              </w:rPr>
              <w:t>Прямая находится вне окружности</w:t>
            </w:r>
          </w:p>
        </w:tc>
        <w:tc>
          <w:tcPr>
            <w:tcW w:w="4731" w:type="dxa"/>
            <w:shd w:val="clear" w:color="auto" w:fill="auto"/>
          </w:tcPr>
          <w:p w:rsidR="0070033B" w:rsidRPr="00594407" w:rsidRDefault="0070033B" w:rsidP="00EA6E50">
            <w:pPr>
              <w:spacing w:after="0" w:line="240" w:lineRule="auto"/>
              <w:jc w:val="both"/>
              <w:rPr>
                <w:rStyle w:val="FontStyle12"/>
                <w:sz w:val="28"/>
                <w:szCs w:val="28"/>
                <w:lang w:val="ru-RU" w:eastAsia="uk-UA"/>
              </w:rPr>
            </w:pP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На рис. 3 видно, задавшись В=5, С=-1, угловым коэффициентом </w:t>
            </w:r>
            <w:proofErr w:type="gramStart"/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равным </w:t>
            </w:r>
            <w:r w:rsidRPr="00594407">
              <w:rPr>
                <w:rStyle w:val="FontStyle12"/>
                <w:rFonts w:eastAsia="Times New Roman"/>
                <w:position w:val="-6"/>
                <w:sz w:val="28"/>
                <w:szCs w:val="28"/>
                <w:lang w:val="ru-RU" w:eastAsia="uk-UA"/>
              </w:rPr>
              <w:object w:dxaOrig="580" w:dyaOrig="279">
                <v:shape id="_x0000_i1029" type="#_x0000_t75" style="width:34.5pt;height:17.25pt" o:ole="">
                  <v:imagedata r:id="rId14" o:title=""/>
                </v:shape>
                <o:OLEObject Type="Embed" ProgID="Equation.3" ShapeID="_x0000_i1029" DrawAspect="Content" ObjectID="_1541970784" r:id="rId15"/>
              </w:object>
            </w: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>,</w:t>
            </w:r>
            <w:proofErr w:type="gramEnd"/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 xml:space="preserve"> можно увидеть, как прямая </w:t>
            </w:r>
            <w:r w:rsidRPr="0059440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находится вне окружности</w:t>
            </w:r>
            <w:r w:rsidRPr="00594407"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  <w:t>.</w:t>
            </w: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  <w:p w:rsidR="0070033B" w:rsidRPr="00594407" w:rsidRDefault="0070033B" w:rsidP="00EA6E50">
            <w:pPr>
              <w:tabs>
                <w:tab w:val="center" w:pos="5320"/>
                <w:tab w:val="left" w:pos="8955"/>
              </w:tabs>
              <w:spacing w:line="360" w:lineRule="auto"/>
              <w:rPr>
                <w:rStyle w:val="FontStyle12"/>
                <w:rFonts w:eastAsia="Times New Roman"/>
                <w:sz w:val="28"/>
                <w:szCs w:val="28"/>
                <w:lang w:val="ru-RU" w:eastAsia="uk-UA"/>
              </w:rPr>
            </w:pPr>
          </w:p>
        </w:tc>
      </w:tr>
    </w:tbl>
    <w:p w:rsidR="00EA5A66" w:rsidRPr="0070033B" w:rsidRDefault="00EA5A66">
      <w:pPr>
        <w:rPr>
          <w:lang w:val="ru-RU"/>
        </w:rPr>
      </w:pPr>
    </w:p>
    <w:sectPr w:rsidR="00EA5A66" w:rsidRPr="007003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3B"/>
    <w:rsid w:val="0070033B"/>
    <w:rsid w:val="00EA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4C8AB-0821-403C-9CDA-82C60C14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3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70033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2016-11-29T22:26:00Z</dcterms:created>
  <dcterms:modified xsi:type="dcterms:W3CDTF">2016-11-29T22:27:00Z</dcterms:modified>
</cp:coreProperties>
</file>